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E882B" w14:textId="2F653AD5" w:rsidR="00586834" w:rsidRPr="00CE14A4" w:rsidRDefault="002C42C5" w:rsidP="003029C3">
      <w:pPr>
        <w:jc w:val="right"/>
        <w:rPr>
          <w:rFonts w:ascii="Times New Roman" w:hAnsi="Times New Roman" w:cs="Times New Roman"/>
          <w:i/>
          <w:iCs/>
        </w:rPr>
      </w:pPr>
      <w:r w:rsidRPr="00CE14A4">
        <w:rPr>
          <w:rFonts w:ascii="Times New Roman" w:hAnsi="Times New Roman" w:cs="Times New Roman"/>
          <w:i/>
          <w:iCs/>
        </w:rPr>
        <w:t xml:space="preserve">Projekt </w:t>
      </w:r>
    </w:p>
    <w:p w14:paraId="23B19006" w14:textId="6DEF0441" w:rsidR="00586834" w:rsidRPr="003029C3" w:rsidRDefault="002C42C5" w:rsidP="00586834">
      <w:pPr>
        <w:jc w:val="center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>UCHWAŁA NR ....................</w:t>
      </w:r>
    </w:p>
    <w:p w14:paraId="6F06D3C0" w14:textId="5A2BED9A" w:rsidR="00586834" w:rsidRPr="003029C3" w:rsidRDefault="003029C3" w:rsidP="00586834">
      <w:pPr>
        <w:jc w:val="center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 xml:space="preserve">RADY GMINY </w:t>
      </w:r>
      <w:r w:rsidR="00322B03">
        <w:rPr>
          <w:rFonts w:ascii="Times New Roman" w:hAnsi="Times New Roman" w:cs="Times New Roman"/>
        </w:rPr>
        <w:t>BUDZISZEWICE</w:t>
      </w:r>
    </w:p>
    <w:p w14:paraId="205330B2" w14:textId="67CDD56B" w:rsidR="00586834" w:rsidRPr="003029C3" w:rsidRDefault="002C42C5" w:rsidP="003029C3">
      <w:pPr>
        <w:jc w:val="center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 xml:space="preserve">z dnia </w:t>
      </w:r>
      <w:r w:rsidR="003029C3" w:rsidRPr="003029C3">
        <w:rPr>
          <w:rFonts w:ascii="Times New Roman" w:hAnsi="Times New Roman" w:cs="Times New Roman"/>
        </w:rPr>
        <w:t>………..</w:t>
      </w:r>
    </w:p>
    <w:p w14:paraId="4C888360" w14:textId="66C254F9" w:rsidR="00586834" w:rsidRPr="003029C3" w:rsidRDefault="002C42C5" w:rsidP="003029C3">
      <w:pPr>
        <w:jc w:val="center"/>
        <w:rPr>
          <w:rFonts w:ascii="Times New Roman" w:hAnsi="Times New Roman" w:cs="Times New Roman"/>
          <w:b/>
          <w:bCs/>
        </w:rPr>
      </w:pPr>
      <w:r w:rsidRPr="003029C3">
        <w:rPr>
          <w:rFonts w:ascii="Times New Roman" w:hAnsi="Times New Roman" w:cs="Times New Roman"/>
          <w:b/>
          <w:bCs/>
        </w:rPr>
        <w:t xml:space="preserve">w sprawie uchwalenia planu ogólnego gminy </w:t>
      </w:r>
      <w:r w:rsidR="00322B03">
        <w:rPr>
          <w:rFonts w:ascii="Times New Roman" w:hAnsi="Times New Roman" w:cs="Times New Roman"/>
          <w:b/>
          <w:bCs/>
        </w:rPr>
        <w:t>Budziszewice</w:t>
      </w:r>
    </w:p>
    <w:p w14:paraId="4B7E8ACA" w14:textId="5E9FE105" w:rsidR="00511B3E" w:rsidRDefault="002C42C5" w:rsidP="00511B3E">
      <w:pPr>
        <w:jc w:val="both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>Na podstawie art. 18 ust. 2 pkt. 5 ustawy z dnia 8 marca 1990 r. o samorządzie gminnym (</w:t>
      </w:r>
      <w:proofErr w:type="spellStart"/>
      <w:r w:rsidRPr="003029C3">
        <w:rPr>
          <w:rFonts w:ascii="Times New Roman" w:hAnsi="Times New Roman" w:cs="Times New Roman"/>
        </w:rPr>
        <w:t>t.j</w:t>
      </w:r>
      <w:proofErr w:type="spellEnd"/>
      <w:r w:rsidRPr="003029C3">
        <w:rPr>
          <w:rFonts w:ascii="Times New Roman" w:hAnsi="Times New Roman" w:cs="Times New Roman"/>
        </w:rPr>
        <w:t>.</w:t>
      </w:r>
      <w:r w:rsidR="00C331E3">
        <w:rPr>
          <w:rFonts w:ascii="Times New Roman" w:hAnsi="Times New Roman" w:cs="Times New Roman"/>
        </w:rPr>
        <w:t> </w:t>
      </w:r>
      <w:r w:rsidRPr="003029C3">
        <w:rPr>
          <w:rFonts w:ascii="Times New Roman" w:hAnsi="Times New Roman" w:cs="Times New Roman"/>
        </w:rPr>
        <w:t>Dz. U. z 202</w:t>
      </w:r>
      <w:r w:rsidR="00291D3E">
        <w:rPr>
          <w:rFonts w:ascii="Times New Roman" w:hAnsi="Times New Roman" w:cs="Times New Roman"/>
        </w:rPr>
        <w:t>6</w:t>
      </w:r>
      <w:r w:rsidRPr="003029C3">
        <w:rPr>
          <w:rFonts w:ascii="Times New Roman" w:hAnsi="Times New Roman" w:cs="Times New Roman"/>
        </w:rPr>
        <w:t xml:space="preserve"> r. poz. </w:t>
      </w:r>
      <w:r w:rsidR="00CE14A4">
        <w:rPr>
          <w:rFonts w:ascii="Times New Roman" w:hAnsi="Times New Roman" w:cs="Times New Roman"/>
        </w:rPr>
        <w:t>662</w:t>
      </w:r>
      <w:r w:rsidRPr="003029C3">
        <w:rPr>
          <w:rFonts w:ascii="Times New Roman" w:hAnsi="Times New Roman" w:cs="Times New Roman"/>
        </w:rPr>
        <w:t>) oraz art. 13a ust. 1 ustawy z dnia 27 marca 2003 r. o</w:t>
      </w:r>
      <w:r w:rsidR="00291D3E">
        <w:rPr>
          <w:rFonts w:ascii="Times New Roman" w:hAnsi="Times New Roman" w:cs="Times New Roman"/>
        </w:rPr>
        <w:t> </w:t>
      </w:r>
      <w:r w:rsidRPr="003029C3">
        <w:rPr>
          <w:rFonts w:ascii="Times New Roman" w:hAnsi="Times New Roman" w:cs="Times New Roman"/>
        </w:rPr>
        <w:t>planowaniu i</w:t>
      </w:r>
      <w:r w:rsidR="00CE14A4">
        <w:rPr>
          <w:rFonts w:ascii="Times New Roman" w:hAnsi="Times New Roman" w:cs="Times New Roman"/>
        </w:rPr>
        <w:t> </w:t>
      </w:r>
      <w:r w:rsidRPr="003029C3">
        <w:rPr>
          <w:rFonts w:ascii="Times New Roman" w:hAnsi="Times New Roman" w:cs="Times New Roman"/>
        </w:rPr>
        <w:t>zagospodarowaniu przestrzennym (</w:t>
      </w:r>
      <w:proofErr w:type="spellStart"/>
      <w:r w:rsidRPr="003029C3">
        <w:rPr>
          <w:rFonts w:ascii="Times New Roman" w:hAnsi="Times New Roman" w:cs="Times New Roman"/>
        </w:rPr>
        <w:t>t.j</w:t>
      </w:r>
      <w:proofErr w:type="spellEnd"/>
      <w:r w:rsidRPr="003029C3">
        <w:rPr>
          <w:rFonts w:ascii="Times New Roman" w:hAnsi="Times New Roman" w:cs="Times New Roman"/>
        </w:rPr>
        <w:t>. Dz. U. z 202</w:t>
      </w:r>
      <w:r w:rsidR="006F7F24">
        <w:rPr>
          <w:rFonts w:ascii="Times New Roman" w:hAnsi="Times New Roman" w:cs="Times New Roman"/>
        </w:rPr>
        <w:t xml:space="preserve">6 r. poz. </w:t>
      </w:r>
      <w:r w:rsidR="00073689">
        <w:rPr>
          <w:rFonts w:ascii="Times New Roman" w:hAnsi="Times New Roman" w:cs="Times New Roman"/>
        </w:rPr>
        <w:t>538</w:t>
      </w:r>
      <w:r w:rsidRPr="003029C3">
        <w:rPr>
          <w:rFonts w:ascii="Times New Roman" w:hAnsi="Times New Roman" w:cs="Times New Roman"/>
        </w:rPr>
        <w:t>), w związku z</w:t>
      </w:r>
      <w:r w:rsidR="00C331E3">
        <w:rPr>
          <w:rFonts w:ascii="Times New Roman" w:hAnsi="Times New Roman" w:cs="Times New Roman"/>
        </w:rPr>
        <w:t> </w:t>
      </w:r>
      <w:r w:rsidRPr="003029C3">
        <w:rPr>
          <w:rFonts w:ascii="Times New Roman" w:hAnsi="Times New Roman" w:cs="Times New Roman"/>
        </w:rPr>
        <w:t xml:space="preserve">uchwałą </w:t>
      </w:r>
      <w:r w:rsidR="001D1B1F" w:rsidRPr="001D1B1F">
        <w:rPr>
          <w:rFonts w:ascii="Times New Roman" w:hAnsi="Times New Roman" w:cs="Times New Roman"/>
        </w:rPr>
        <w:t>IX/69/2025 Rady Gminy Budziszewice z dnia 25 lutego 2025 r. w sprawie przystąpienia do</w:t>
      </w:r>
      <w:r w:rsidR="001D1B1F">
        <w:rPr>
          <w:rFonts w:ascii="Times New Roman" w:hAnsi="Times New Roman" w:cs="Times New Roman"/>
        </w:rPr>
        <w:t> </w:t>
      </w:r>
      <w:r w:rsidR="001D1B1F" w:rsidRPr="001D1B1F">
        <w:rPr>
          <w:rFonts w:ascii="Times New Roman" w:hAnsi="Times New Roman" w:cs="Times New Roman"/>
        </w:rPr>
        <w:t>sporządzenia planu ogólnego gminy Budziszewic</w:t>
      </w:r>
      <w:r w:rsidR="001D1B1F">
        <w:rPr>
          <w:rFonts w:ascii="Times New Roman" w:hAnsi="Times New Roman" w:cs="Times New Roman"/>
        </w:rPr>
        <w:t xml:space="preserve">e </w:t>
      </w:r>
      <w:r w:rsidR="00C331E3" w:rsidRPr="00C331E3">
        <w:rPr>
          <w:rFonts w:ascii="Times New Roman" w:hAnsi="Times New Roman" w:cs="Times New Roman"/>
        </w:rPr>
        <w:t>w</w:t>
      </w:r>
      <w:r w:rsidR="00C331E3">
        <w:rPr>
          <w:rFonts w:ascii="Times New Roman" w:hAnsi="Times New Roman" w:cs="Times New Roman"/>
        </w:rPr>
        <w:t> </w:t>
      </w:r>
      <w:r w:rsidR="00C331E3" w:rsidRPr="00C331E3">
        <w:rPr>
          <w:rFonts w:ascii="Times New Roman" w:hAnsi="Times New Roman" w:cs="Times New Roman"/>
        </w:rPr>
        <w:t>sprawie przystąpienia do</w:t>
      </w:r>
      <w:r w:rsidR="00CE14A4">
        <w:rPr>
          <w:rFonts w:ascii="Times New Roman" w:hAnsi="Times New Roman" w:cs="Times New Roman"/>
        </w:rPr>
        <w:t> </w:t>
      </w:r>
      <w:r w:rsidR="00C331E3" w:rsidRPr="00C331E3">
        <w:rPr>
          <w:rFonts w:ascii="Times New Roman" w:hAnsi="Times New Roman" w:cs="Times New Roman"/>
        </w:rPr>
        <w:t xml:space="preserve">sporządzenia planu ogólnego gminy </w:t>
      </w:r>
      <w:r w:rsidR="001D1B1F">
        <w:rPr>
          <w:rFonts w:ascii="Times New Roman" w:hAnsi="Times New Roman" w:cs="Times New Roman"/>
        </w:rPr>
        <w:t>Budziszewice</w:t>
      </w:r>
      <w:r w:rsidRPr="003029C3">
        <w:rPr>
          <w:rFonts w:ascii="Times New Roman" w:hAnsi="Times New Roman" w:cs="Times New Roman"/>
        </w:rPr>
        <w:t xml:space="preserve">, Rada Gminy </w:t>
      </w:r>
      <w:r w:rsidR="00322B03">
        <w:rPr>
          <w:rFonts w:ascii="Times New Roman" w:hAnsi="Times New Roman" w:cs="Times New Roman"/>
        </w:rPr>
        <w:t>Budziszewice</w:t>
      </w:r>
      <w:r w:rsidRPr="003029C3">
        <w:rPr>
          <w:rFonts w:ascii="Times New Roman" w:hAnsi="Times New Roman" w:cs="Times New Roman"/>
        </w:rPr>
        <w:t xml:space="preserve"> uchwala, co</w:t>
      </w:r>
      <w:r w:rsidR="00CE14A4">
        <w:rPr>
          <w:rFonts w:ascii="Times New Roman" w:hAnsi="Times New Roman" w:cs="Times New Roman"/>
        </w:rPr>
        <w:t> </w:t>
      </w:r>
      <w:r w:rsidRPr="003029C3">
        <w:rPr>
          <w:rFonts w:ascii="Times New Roman" w:hAnsi="Times New Roman" w:cs="Times New Roman"/>
        </w:rPr>
        <w:t xml:space="preserve">następuje: </w:t>
      </w:r>
    </w:p>
    <w:p w14:paraId="066292BB" w14:textId="7BE29429" w:rsidR="00511B3E" w:rsidRDefault="002C42C5" w:rsidP="00E001BB">
      <w:pPr>
        <w:jc w:val="both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 xml:space="preserve">§ 1. Uchwala się plan ogólny gminy </w:t>
      </w:r>
      <w:r w:rsidR="001D1B1F">
        <w:rPr>
          <w:rFonts w:ascii="Times New Roman" w:hAnsi="Times New Roman" w:cs="Times New Roman"/>
        </w:rPr>
        <w:t>Budziszewice</w:t>
      </w:r>
      <w:r w:rsidRPr="003029C3">
        <w:rPr>
          <w:rFonts w:ascii="Times New Roman" w:hAnsi="Times New Roman" w:cs="Times New Roman"/>
        </w:rPr>
        <w:t xml:space="preserve">. </w:t>
      </w:r>
    </w:p>
    <w:p w14:paraId="3BCBA1F9" w14:textId="77777777" w:rsidR="00511B3E" w:rsidRDefault="002C42C5" w:rsidP="00E001BB">
      <w:pPr>
        <w:jc w:val="both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 xml:space="preserve">§ 2. Załącznikiem do niniejszej uchwały są dane przestrzenne. </w:t>
      </w:r>
    </w:p>
    <w:p w14:paraId="5423F91C" w14:textId="45E49159" w:rsidR="00511B3E" w:rsidRDefault="002C42C5" w:rsidP="00E001BB">
      <w:pPr>
        <w:jc w:val="both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 xml:space="preserve">§ 3. Wykonanie uchwały powierza się Wójtowi Gminy </w:t>
      </w:r>
      <w:r w:rsidR="001D1B1F">
        <w:rPr>
          <w:rFonts w:ascii="Times New Roman" w:hAnsi="Times New Roman" w:cs="Times New Roman"/>
        </w:rPr>
        <w:t>Budziszewice</w:t>
      </w:r>
      <w:r w:rsidRPr="003029C3">
        <w:rPr>
          <w:rFonts w:ascii="Times New Roman" w:hAnsi="Times New Roman" w:cs="Times New Roman"/>
        </w:rPr>
        <w:t xml:space="preserve">. </w:t>
      </w:r>
    </w:p>
    <w:p w14:paraId="5E3407C2" w14:textId="0E1198EA" w:rsidR="0028577B" w:rsidRDefault="002C42C5" w:rsidP="00E001BB">
      <w:pPr>
        <w:jc w:val="both"/>
        <w:rPr>
          <w:rFonts w:ascii="Times New Roman" w:hAnsi="Times New Roman" w:cs="Times New Roman"/>
        </w:rPr>
      </w:pPr>
      <w:r w:rsidRPr="003029C3">
        <w:rPr>
          <w:rFonts w:ascii="Times New Roman" w:hAnsi="Times New Roman" w:cs="Times New Roman"/>
        </w:rPr>
        <w:t>§ 4. Uchwała wchodzi w życie po upływie 14 dni od dnia jej ogłoszenia w Dzienniku Urzędowym Województwa Łódzkiego.</w:t>
      </w:r>
    </w:p>
    <w:p w14:paraId="3F6AB289" w14:textId="77777777" w:rsidR="001C38B0" w:rsidRPr="001C38B0" w:rsidRDefault="001C38B0" w:rsidP="001C38B0">
      <w:pPr>
        <w:rPr>
          <w:rFonts w:ascii="Times New Roman" w:hAnsi="Times New Roman" w:cs="Times New Roman"/>
        </w:rPr>
      </w:pPr>
    </w:p>
    <w:p w14:paraId="459896D9" w14:textId="77777777" w:rsidR="001C38B0" w:rsidRDefault="001C38B0" w:rsidP="001C38B0">
      <w:pPr>
        <w:rPr>
          <w:rFonts w:ascii="Times New Roman" w:hAnsi="Times New Roman" w:cs="Times New Roman"/>
        </w:rPr>
      </w:pPr>
    </w:p>
    <w:p w14:paraId="31994CCD" w14:textId="61241AFA" w:rsidR="001C38B0" w:rsidRDefault="001C38B0" w:rsidP="001C38B0">
      <w:pPr>
        <w:tabs>
          <w:tab w:val="left" w:pos="916"/>
        </w:tabs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Przewodniczący</w:t>
      </w:r>
    </w:p>
    <w:p w14:paraId="6CF07AD8" w14:textId="41DF1EBB" w:rsidR="001C38B0" w:rsidRPr="001C38B0" w:rsidRDefault="001C38B0" w:rsidP="001C38B0">
      <w:pPr>
        <w:tabs>
          <w:tab w:val="left" w:pos="916"/>
        </w:tabs>
        <w:ind w:left="623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Rady Gminy </w:t>
      </w:r>
      <w:r w:rsidR="001D1B1F">
        <w:rPr>
          <w:rFonts w:ascii="Times New Roman" w:hAnsi="Times New Roman" w:cs="Times New Roman"/>
        </w:rPr>
        <w:t>Budziszewice</w:t>
      </w:r>
    </w:p>
    <w:sectPr w:rsidR="001C38B0" w:rsidRPr="001C38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C6"/>
    <w:rsid w:val="00073689"/>
    <w:rsid w:val="001A4DC6"/>
    <w:rsid w:val="001C38B0"/>
    <w:rsid w:val="001D1B1F"/>
    <w:rsid w:val="002214A2"/>
    <w:rsid w:val="0028577B"/>
    <w:rsid w:val="00291D3E"/>
    <w:rsid w:val="002C42C5"/>
    <w:rsid w:val="003029C3"/>
    <w:rsid w:val="00322B03"/>
    <w:rsid w:val="004F442D"/>
    <w:rsid w:val="00511B3E"/>
    <w:rsid w:val="00586834"/>
    <w:rsid w:val="006F6B89"/>
    <w:rsid w:val="006F7F24"/>
    <w:rsid w:val="00C331E3"/>
    <w:rsid w:val="00CE14A4"/>
    <w:rsid w:val="00E0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67A44"/>
  <w15:chartTrackingRefBased/>
  <w15:docId w15:val="{C9959596-EAF2-4833-8CB8-B1CA6D41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A4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A4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A4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A4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A4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4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A4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A4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A4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A4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A4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A4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A4DC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A4DC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A4DC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A4DC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A4DC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A4DC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A4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A4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A4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A4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A4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A4DC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A4DC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A4DC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A4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A4DC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A4DC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829</Characters>
  <Application>Microsoft Office Word</Application>
  <DocSecurity>0</DocSecurity>
  <Lines>22</Lines>
  <Paragraphs>16</Paragraphs>
  <ScaleCrop>false</ScaleCrop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Maćkowiak</dc:creator>
  <cp:keywords/>
  <dc:description/>
  <cp:lastModifiedBy>Paulina Maćkowiak</cp:lastModifiedBy>
  <cp:revision>14</cp:revision>
  <dcterms:created xsi:type="dcterms:W3CDTF">2026-08-11T15:09:00Z</dcterms:created>
  <dcterms:modified xsi:type="dcterms:W3CDTF">2026-09-02T08:44:00Z</dcterms:modified>
</cp:coreProperties>
</file>